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0A" w:rsidRPr="00773405" w:rsidRDefault="0076720A" w:rsidP="0076720A">
      <w:pPr>
        <w:jc w:val="center"/>
        <w:rPr>
          <w:b/>
        </w:rPr>
      </w:pPr>
      <w:r>
        <w:rPr>
          <w:b/>
        </w:rPr>
        <w:t xml:space="preserve">   </w:t>
      </w:r>
    </w:p>
    <w:p w:rsidR="0076720A" w:rsidRPr="00773405" w:rsidRDefault="0076720A" w:rsidP="0076720A">
      <w:pPr>
        <w:jc w:val="center"/>
        <w:rPr>
          <w:b/>
        </w:rPr>
      </w:pPr>
    </w:p>
    <w:p w:rsidR="0076720A" w:rsidRDefault="0076720A" w:rsidP="0076720A">
      <w:pPr>
        <w:jc w:val="center"/>
        <w:rPr>
          <w:rFonts w:ascii="Calibri" w:hAnsi="Calibri"/>
          <w:b/>
        </w:rPr>
      </w:pPr>
      <w:r>
        <w:rPr>
          <w:b/>
        </w:rPr>
        <w:t xml:space="preserve">   </w:t>
      </w:r>
      <w:r>
        <w:rPr>
          <w:rFonts w:ascii="Arial" w:hAnsi="Arial" w:cs="Arial"/>
          <w:b/>
          <w:noProof/>
        </w:rPr>
        <w:t xml:space="preserve"> </w:t>
      </w:r>
      <w:r>
        <w:rPr>
          <w:rFonts w:ascii="Calibri" w:hAnsi="Calibri"/>
          <w:b/>
          <w:noProof/>
          <w:lang w:val="en-US" w:eastAsia="en-US"/>
        </w:rPr>
        <w:drawing>
          <wp:inline distT="0" distB="0" distL="0" distR="0">
            <wp:extent cx="914400" cy="88392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20A" w:rsidRDefault="0076720A" w:rsidP="0076720A">
      <w:pPr>
        <w:rPr>
          <w:rFonts w:ascii="Calibri" w:hAnsi="Calibri"/>
          <w:b/>
        </w:rPr>
      </w:pPr>
    </w:p>
    <w:p w:rsidR="0076720A" w:rsidRDefault="0076720A" w:rsidP="0076720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ΤΕΧΝΟΛΟΓΙΚΟ ΕΚΠΑΙΔΕΥΤΙΚΟ ΙΔΡΥΜΑ ΑΝΑΤΟΛΙΚΗΣ ΜΑΚΕΔΟΝΙΑΣ ΚΑΙ ΘΡΑΚΗΣ</w:t>
      </w:r>
    </w:p>
    <w:p w:rsidR="0076720A" w:rsidRDefault="0076720A" w:rsidP="0076720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ΣΧΟΛΗ  ΔΙΟΙΚΗΣΗΣ ΚΑΙ ΟΙΚΟΝΟΜΙΑΣ</w:t>
      </w:r>
    </w:p>
    <w:p w:rsidR="0076720A" w:rsidRDefault="0076720A" w:rsidP="0076720A">
      <w:pPr>
        <w:rPr>
          <w:rFonts w:ascii="Calibri" w:hAnsi="Calibri" w:cs="Calibri"/>
          <w:b/>
          <w:sz w:val="22"/>
          <w:szCs w:val="22"/>
        </w:rPr>
      </w:pPr>
    </w:p>
    <w:p w:rsidR="0076720A" w:rsidRDefault="0076720A" w:rsidP="0076720A">
      <w:pPr>
        <w:ind w:right="84"/>
        <w:rPr>
          <w:rFonts w:ascii="Calibri" w:hAnsi="Calibri" w:cs="Calibri"/>
          <w:b/>
          <w:sz w:val="22"/>
          <w:szCs w:val="22"/>
        </w:rPr>
      </w:pPr>
    </w:p>
    <w:p w:rsidR="0076720A" w:rsidRDefault="0076720A" w:rsidP="0076720A">
      <w:pPr>
        <w:ind w:right="84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                                           Καβάλα   8-9-2017</w:t>
      </w:r>
    </w:p>
    <w:p w:rsidR="0076720A" w:rsidRPr="00A51E33" w:rsidRDefault="0076720A" w:rsidP="0076720A">
      <w:pPr>
        <w:ind w:right="84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                                           Αρ. </w:t>
      </w:r>
      <w:proofErr w:type="spellStart"/>
      <w:r>
        <w:rPr>
          <w:rFonts w:ascii="Calibri" w:hAnsi="Calibri" w:cs="Calibri"/>
          <w:b/>
          <w:sz w:val="22"/>
          <w:szCs w:val="22"/>
        </w:rPr>
        <w:t>Πρωτ</w:t>
      </w:r>
      <w:proofErr w:type="spellEnd"/>
      <w:r>
        <w:rPr>
          <w:rFonts w:ascii="Calibri" w:hAnsi="Calibri" w:cs="Calibri"/>
          <w:b/>
          <w:sz w:val="22"/>
          <w:szCs w:val="22"/>
        </w:rPr>
        <w:t>. 30</w:t>
      </w:r>
    </w:p>
    <w:p w:rsidR="0076720A" w:rsidRDefault="0076720A" w:rsidP="0076720A">
      <w:pPr>
        <w:tabs>
          <w:tab w:val="left" w:pos="397"/>
        </w:tabs>
        <w:ind w:left="6135" w:right="-335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p w:rsidR="0076720A" w:rsidRDefault="0076720A" w:rsidP="0076720A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:rsidR="0076720A" w:rsidRDefault="0076720A" w:rsidP="0076720A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Προκήρυξη Εκλογών για την ανάδειξη Διευθυντών των Τομέων των Τμημάτων της Σ.Δ.Ο. α) Λογιστικής και Χρηματοοικονομικής και  β) Διοίκησης Επιχειρήσεων: </w:t>
      </w:r>
    </w:p>
    <w:p w:rsidR="0076720A" w:rsidRDefault="0076720A" w:rsidP="0076720A">
      <w:pPr>
        <w:rPr>
          <w:rFonts w:ascii="Calibri" w:hAnsi="Calibri" w:cs="Arial"/>
          <w:sz w:val="22"/>
          <w:szCs w:val="22"/>
        </w:rPr>
      </w:pPr>
    </w:p>
    <w:p w:rsidR="0076720A" w:rsidRDefault="0076720A" w:rsidP="0076720A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>Έχοντας υπόψη:</w:t>
      </w:r>
    </w:p>
    <w:p w:rsidR="0076720A" w:rsidRPr="00102F52" w:rsidRDefault="0076720A" w:rsidP="0076720A">
      <w:pPr>
        <w:pStyle w:val="a3"/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102F52">
        <w:rPr>
          <w:rFonts w:ascii="Calibri" w:hAnsi="Calibri" w:cs="Arial"/>
          <w:sz w:val="22"/>
          <w:szCs w:val="22"/>
        </w:rPr>
        <w:t xml:space="preserve">Τα άρθρα </w:t>
      </w:r>
      <w:r>
        <w:rPr>
          <w:rFonts w:ascii="Calibri" w:hAnsi="Calibri" w:cs="Arial"/>
          <w:sz w:val="22"/>
          <w:szCs w:val="22"/>
        </w:rPr>
        <w:t xml:space="preserve"> 25 και 27</w:t>
      </w:r>
      <w:r w:rsidRPr="00102F52">
        <w:rPr>
          <w:rFonts w:ascii="Calibri" w:hAnsi="Calibri" w:cs="Arial"/>
          <w:sz w:val="22"/>
          <w:szCs w:val="22"/>
        </w:rPr>
        <w:t xml:space="preserve"> του Ν. 4485/2017 (ΦΕΚ 114 Τ.Α΄4-8-2017)</w:t>
      </w:r>
    </w:p>
    <w:p w:rsidR="0076720A" w:rsidRPr="00102F52" w:rsidRDefault="0076720A" w:rsidP="0076720A">
      <w:pPr>
        <w:pStyle w:val="a3"/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102F52">
        <w:rPr>
          <w:rFonts w:ascii="Calibri" w:hAnsi="Calibri" w:cs="Arial"/>
          <w:sz w:val="22"/>
          <w:szCs w:val="22"/>
        </w:rPr>
        <w:t xml:space="preserve">Την </w:t>
      </w:r>
      <w:proofErr w:type="spellStart"/>
      <w:r w:rsidRPr="00102F52">
        <w:rPr>
          <w:rFonts w:ascii="Calibri" w:hAnsi="Calibri" w:cs="Arial"/>
          <w:sz w:val="22"/>
          <w:szCs w:val="22"/>
        </w:rPr>
        <w:t>αριθμ</w:t>
      </w:r>
      <w:proofErr w:type="spellEnd"/>
      <w:r w:rsidRPr="00102F52">
        <w:rPr>
          <w:rFonts w:ascii="Calibri" w:hAnsi="Calibri" w:cs="Arial"/>
          <w:sz w:val="22"/>
          <w:szCs w:val="22"/>
        </w:rPr>
        <w:t xml:space="preserve">. </w:t>
      </w:r>
      <w:proofErr w:type="spellStart"/>
      <w:r w:rsidRPr="00102F52">
        <w:rPr>
          <w:rFonts w:ascii="Calibri" w:hAnsi="Calibri" w:cs="Arial"/>
          <w:sz w:val="22"/>
          <w:szCs w:val="22"/>
        </w:rPr>
        <w:t>Πρωτ</w:t>
      </w:r>
      <w:proofErr w:type="spellEnd"/>
      <w:r w:rsidRPr="00102F52">
        <w:rPr>
          <w:rFonts w:ascii="Calibri" w:hAnsi="Calibri" w:cs="Arial"/>
          <w:sz w:val="22"/>
          <w:szCs w:val="22"/>
        </w:rPr>
        <w:t>. 144363/Ζ1/1-9-2017 εγκύκλιο του Υπουργού Παιδείας, Έρευνας και Θρησκευμάτων «Ζητήματα οργάνων διοίκησης των Α.Ε.Ι. μετά τη δημοσίευση του Ν. 4485/2017»</w:t>
      </w:r>
    </w:p>
    <w:p w:rsidR="0076720A" w:rsidRDefault="0076720A" w:rsidP="0076720A">
      <w:pPr>
        <w:pStyle w:val="1"/>
        <w:spacing w:before="120"/>
        <w:ind w:hanging="72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       3.    Το Π.Δ. 87 (ΦΕΚ 129/τ.α’/5.6.2013) </w:t>
      </w:r>
      <w:r>
        <w:rPr>
          <w:rFonts w:ascii="Calibri" w:hAnsi="Calibri" w:cs="Arial"/>
          <w:i/>
          <w:color w:val="000000"/>
          <w:sz w:val="22"/>
          <w:szCs w:val="22"/>
        </w:rPr>
        <w:t>«Μετονομασία του ΤΕΙ Καβάλας σε ΤΕΙ Ανατολικής Μακεδονίας και        Θράκης – Μετονομασία Σχολής και Τμημάτων – Συγχώνευση Τμημάτων – Κατάργηση Παραρτημάτων και Τμημάτων – Ίδρυση Σχολής – Συγκρότηση Σχολών του Τ.Ε.Ι. Ανατολικής Μακεδονίας και Θράκης».</w:t>
      </w:r>
    </w:p>
    <w:p w:rsidR="0076720A" w:rsidRDefault="0076720A" w:rsidP="0076720A">
      <w:pPr>
        <w:ind w:left="357"/>
        <w:jc w:val="center"/>
        <w:rPr>
          <w:rFonts w:ascii="Calibri" w:hAnsi="Calibri" w:cs="Arial"/>
          <w:b/>
          <w:spacing w:val="100"/>
          <w:sz w:val="22"/>
          <w:szCs w:val="22"/>
        </w:rPr>
      </w:pPr>
    </w:p>
    <w:p w:rsidR="0076720A" w:rsidRDefault="0076720A" w:rsidP="0076720A">
      <w:pPr>
        <w:ind w:left="357"/>
        <w:jc w:val="center"/>
        <w:rPr>
          <w:rFonts w:ascii="Calibri" w:hAnsi="Calibri" w:cs="Arial"/>
          <w:b/>
          <w:spacing w:val="100"/>
          <w:sz w:val="22"/>
          <w:szCs w:val="22"/>
        </w:rPr>
      </w:pPr>
    </w:p>
    <w:p w:rsidR="0076720A" w:rsidRPr="00545DE4" w:rsidRDefault="0076720A" w:rsidP="0076720A">
      <w:pPr>
        <w:ind w:left="357"/>
        <w:jc w:val="center"/>
        <w:rPr>
          <w:rFonts w:ascii="Calibri" w:hAnsi="Calibri" w:cs="Arial"/>
          <w:b/>
          <w:spacing w:val="100"/>
          <w:sz w:val="28"/>
          <w:szCs w:val="28"/>
        </w:rPr>
      </w:pPr>
      <w:r w:rsidRPr="00545DE4">
        <w:rPr>
          <w:rFonts w:ascii="Calibri" w:hAnsi="Calibri" w:cs="Arial"/>
          <w:b/>
          <w:spacing w:val="100"/>
          <w:sz w:val="28"/>
          <w:szCs w:val="28"/>
        </w:rPr>
        <w:t>προκηρύσσουμε</w:t>
      </w:r>
    </w:p>
    <w:p w:rsidR="0076720A" w:rsidRDefault="0076720A" w:rsidP="0076720A">
      <w:pPr>
        <w:spacing w:before="2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εκλογές την </w:t>
      </w:r>
      <w:r w:rsidRPr="00545DE4">
        <w:rPr>
          <w:rFonts w:ascii="Calibri" w:hAnsi="Calibri" w:cs="Arial"/>
          <w:b/>
        </w:rPr>
        <w:t>18 Οκτωβρίου 2017 ημέρα Τετάρτη</w:t>
      </w:r>
      <w:r>
        <w:rPr>
          <w:rFonts w:ascii="Calibri" w:hAnsi="Calibri" w:cs="Arial"/>
          <w:sz w:val="22"/>
          <w:szCs w:val="22"/>
        </w:rPr>
        <w:t xml:space="preserve"> για την ανάδειξη Διευθυντών των  Τομέων των παρακάτω Τμημάτων της Σχολής Διοίκησης και Οικονομίας α) Λογιστικής και Χρηματοοικονομικής και β) Διοίκησης Επιχειρήσεων</w:t>
      </w:r>
    </w:p>
    <w:p w:rsidR="0076720A" w:rsidRPr="0033767F" w:rsidRDefault="0076720A" w:rsidP="0076720A">
      <w:pPr>
        <w:spacing w:before="24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33767F">
        <w:rPr>
          <w:rFonts w:ascii="Calibri" w:hAnsi="Calibri" w:cs="Arial"/>
          <w:b/>
          <w:sz w:val="22"/>
          <w:szCs w:val="22"/>
          <w:u w:val="single"/>
        </w:rPr>
        <w:t>ΤΜΗΜΑ ΛΟΓΙΣΤΙΚΗΣ ΚΑΙ ΧΡΗΜΑΤΟΟΙΚΟΝΟΜΙΚΗΣ</w:t>
      </w:r>
    </w:p>
    <w:p w:rsidR="0076720A" w:rsidRDefault="0076720A" w:rsidP="0076720A">
      <w:pPr>
        <w:spacing w:before="2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ΤΟΜΕΑΣ: ΟΙΚΟΝΟΜΙΚΩΝ ΜΑΘΗΜΑΤΩΝ ΚΑΙ ΣΥΝΑΦΟΥΣ ΥΠΟΔΟΜΗΣ</w:t>
      </w:r>
    </w:p>
    <w:p w:rsidR="0076720A" w:rsidRDefault="0076720A" w:rsidP="0076720A">
      <w:pPr>
        <w:spacing w:before="2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ΤΟΜΕΑΣ: ΛΟΓΙΣΤΙΚΩΝ ΜΑΘΗΜΑΤΩΝ ΚΑΙ ΠΛΗΡΟΦΟΡΙΚΗΣ</w:t>
      </w:r>
    </w:p>
    <w:p w:rsidR="0076720A" w:rsidRPr="0033767F" w:rsidRDefault="0076720A" w:rsidP="0076720A">
      <w:pPr>
        <w:spacing w:before="24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33767F">
        <w:rPr>
          <w:rFonts w:ascii="Calibri" w:hAnsi="Calibri" w:cs="Arial"/>
          <w:b/>
          <w:sz w:val="22"/>
          <w:szCs w:val="22"/>
          <w:u w:val="single"/>
        </w:rPr>
        <w:t>ΤΜΗΜΑ ΔΙΟΙΚΗΣΗΣ ΕΠΙΧΕΙΡΗΣΕΩΝ</w:t>
      </w:r>
    </w:p>
    <w:p w:rsidR="0076720A" w:rsidRDefault="0076720A" w:rsidP="0076720A">
      <w:pPr>
        <w:spacing w:before="2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ΤΟΜΕΑΣ: ΟΙΚΟΝΟΜΙΑΣ-ΠΛΗΡΟΦΟΡΙΚΗΣ-ΣΤΑΤΙΣΤΙΚΗΣ</w:t>
      </w:r>
    </w:p>
    <w:p w:rsidR="0076720A" w:rsidRDefault="0076720A" w:rsidP="0076720A">
      <w:pPr>
        <w:spacing w:before="2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ΤΟΜΕΑΣ: ΔΙΟΙΚΗΣΗΣ ΕΠΙΧΕΙΡΗΣΕΩΝ</w:t>
      </w:r>
    </w:p>
    <w:p w:rsidR="0076720A" w:rsidRPr="00E32083" w:rsidRDefault="00DF1682" w:rsidP="0076720A">
      <w:pPr>
        <w:spacing w:before="240"/>
        <w:jc w:val="both"/>
        <w:rPr>
          <w:rFonts w:ascii="Calibri" w:hAnsi="Calibri" w:cs="Arial"/>
          <w:color w:val="FF0000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 xml:space="preserve">με  θητεία </w:t>
      </w:r>
      <w:r w:rsidR="0076720A">
        <w:rPr>
          <w:rFonts w:ascii="Calibri" w:hAnsi="Calibri" w:cs="Arial"/>
          <w:b/>
          <w:sz w:val="22"/>
          <w:szCs w:val="22"/>
        </w:rPr>
        <w:t xml:space="preserve"> από </w:t>
      </w:r>
      <w:r w:rsidR="0076720A">
        <w:rPr>
          <w:rFonts w:ascii="Calibri" w:hAnsi="Calibri" w:cs="Arial"/>
          <w:b/>
          <w:color w:val="002060"/>
          <w:sz w:val="22"/>
          <w:szCs w:val="22"/>
        </w:rPr>
        <w:t>1.12.2017 έως και 31.08</w:t>
      </w:r>
      <w:r w:rsidR="0076720A" w:rsidRPr="0033767F">
        <w:rPr>
          <w:rFonts w:ascii="Calibri" w:hAnsi="Calibri" w:cs="Arial"/>
          <w:b/>
          <w:color w:val="002060"/>
          <w:sz w:val="22"/>
          <w:szCs w:val="22"/>
        </w:rPr>
        <w:t>.201</w:t>
      </w:r>
      <w:r w:rsidR="0076720A">
        <w:rPr>
          <w:rFonts w:ascii="Calibri" w:hAnsi="Calibri" w:cs="Arial"/>
          <w:b/>
          <w:color w:val="002060"/>
          <w:sz w:val="22"/>
          <w:szCs w:val="22"/>
        </w:rPr>
        <w:t>8</w:t>
      </w:r>
      <w:r w:rsidR="0076720A" w:rsidRPr="0033767F">
        <w:rPr>
          <w:rFonts w:ascii="Calibri" w:hAnsi="Calibri" w:cs="Arial"/>
          <w:b/>
          <w:color w:val="002060"/>
          <w:sz w:val="22"/>
          <w:szCs w:val="22"/>
        </w:rPr>
        <w:t>.</w:t>
      </w:r>
    </w:p>
    <w:p w:rsidR="0076720A" w:rsidRDefault="0076720A" w:rsidP="0076720A">
      <w:pPr>
        <w:spacing w:before="120"/>
        <w:ind w:firstLine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Η ψηφοφορία θα διεξαχθεί στο κτίριο της Σχολής  ΔΙΟΙΚΗΣΗΣ ΚΑΙ ΟΙΚΟΝΟΜΙΑΣ</w:t>
      </w:r>
    </w:p>
    <w:p w:rsidR="0076720A" w:rsidRDefault="0076720A" w:rsidP="0076720A">
      <w:pPr>
        <w:spacing w:before="120"/>
        <w:ind w:firstLine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στην αίθουσα συνεδριάσεων της Σχολής κατά τις ώρες</w:t>
      </w:r>
      <w:r>
        <w:rPr>
          <w:rFonts w:ascii="Calibri" w:hAnsi="Calibri" w:cs="Arial"/>
          <w:b/>
          <w:sz w:val="22"/>
          <w:szCs w:val="22"/>
        </w:rPr>
        <w:t xml:space="preserve"> από 10:00 μέχρι 12:00</w:t>
      </w:r>
      <w:r>
        <w:rPr>
          <w:rFonts w:ascii="Calibri" w:hAnsi="Calibri" w:cs="Arial"/>
          <w:sz w:val="22"/>
          <w:szCs w:val="22"/>
        </w:rPr>
        <w:t>.</w:t>
      </w:r>
    </w:p>
    <w:p w:rsidR="0076720A" w:rsidRDefault="0076720A" w:rsidP="0076720A">
      <w:pPr>
        <w:spacing w:before="120"/>
        <w:ind w:firstLine="72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Οι δηλώσεις υποψηφιότητας</w:t>
      </w:r>
      <w:r>
        <w:rPr>
          <w:rFonts w:ascii="Calibri" w:hAnsi="Calibri" w:cs="Arial"/>
          <w:color w:val="000000"/>
          <w:sz w:val="22"/>
          <w:szCs w:val="22"/>
        </w:rPr>
        <w:t xml:space="preserve"> για τις θέσεις του Προέδρου και του Αναπληρωτή Προέδρου  κατατίθεται στο Πρωτόκολλο  εισερχομένων εγγράφων της Σ.Δ.Ο. μέχρι τις 10-10-2017 και ώρα 14.30.</w:t>
      </w:r>
    </w:p>
    <w:p w:rsidR="0076720A" w:rsidRDefault="0076720A" w:rsidP="0076720A">
      <w:pPr>
        <w:spacing w:before="120"/>
        <w:ind w:firstLine="72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  <w:u w:val="single"/>
        </w:rPr>
        <w:t>Δικαίωμα υποβολής υποψηφιότητας</w:t>
      </w:r>
      <w:r>
        <w:rPr>
          <w:rFonts w:ascii="Calibri" w:hAnsi="Calibri" w:cs="Arial"/>
          <w:color w:val="000000"/>
          <w:sz w:val="22"/>
          <w:szCs w:val="22"/>
        </w:rPr>
        <w:t>. Διευθυντής Τομέα εκλέγεται πλήρους απασχόλησης μέλος Δ.Ε.Π. μέχρι και τη βαθμίδα του επίκουρου του οικείου Τομέα για θητεία ενός (1) έτους. Αν δεν υπάρχουν υποψηφιότητες ο Διευθυντής του Τομέα ορίζεται από τη Συνέλευση του Τμήματος μεταξύ των μελών Δ.Ε.Π. του Τομέα.</w:t>
      </w:r>
    </w:p>
    <w:p w:rsidR="0076720A" w:rsidRDefault="0076720A" w:rsidP="0076720A">
      <w:pPr>
        <w:spacing w:before="120"/>
        <w:ind w:firstLine="72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Επιτρέπεται η εκλογή Διευθυντή για δεύτερη συνεχόμενη θητεία.</w:t>
      </w:r>
    </w:p>
    <w:p w:rsidR="0076720A" w:rsidRDefault="0076720A" w:rsidP="0076720A">
      <w:pPr>
        <w:spacing w:before="120"/>
        <w:ind w:firstLine="72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Διευθυντής δεν μπορεί να επανεκλεγεί πριν περάσουν δύο (2) έτη από τη λήξη της δεύτερης θητείας του. Δεν επιτρέπεται η εκλογή Διευθυντή για περισσότερες από τέσσερις (4) θητείες συνολικά.</w:t>
      </w:r>
    </w:p>
    <w:p w:rsidR="0076720A" w:rsidRDefault="0076720A" w:rsidP="0076720A">
      <w:pPr>
        <w:spacing w:before="120"/>
        <w:ind w:firstLine="72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Ο Διευθυντής Τομέα δεν επιτρέπεται να κατέχει συγχρόνως το αξίωμα άλλου μονοπρόσωπου οργάνου του οικείου ά άλλου Α.Ε.Ι., με εξαίρεση τη θέση Διευθυντή Π.Μ.Σ., Εργαστηρίου, Κλινικής και Μουσείου.</w:t>
      </w:r>
    </w:p>
    <w:p w:rsidR="0076720A" w:rsidRPr="000F45CE" w:rsidRDefault="0076720A" w:rsidP="0076720A">
      <w:pPr>
        <w:spacing w:before="120"/>
        <w:ind w:firstLine="72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Το σώμα  εκλεκτόρων για την εκλογή Διευθυντή Τομέα</w:t>
      </w:r>
      <w:r w:rsidRPr="000F45CE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>απαρτίζεται  από το σύνολο των μελών Δ.Ε.Π. και των μελών Ε.Ε.Π., Ε.ΔΙ.Π. και Ε.Τ.Ε.Π. του οικείου Τομέα.</w:t>
      </w:r>
    </w:p>
    <w:p w:rsidR="0076720A" w:rsidRDefault="0076720A" w:rsidP="0076720A">
      <w:pPr>
        <w:spacing w:before="120"/>
        <w:ind w:firstLine="720"/>
        <w:jc w:val="both"/>
        <w:rPr>
          <w:rFonts w:ascii="Calibri" w:hAnsi="Calibri" w:cs="Arial"/>
          <w:color w:val="000000" w:themeColor="text1"/>
          <w:sz w:val="22"/>
          <w:szCs w:val="22"/>
        </w:rPr>
      </w:pPr>
      <w:r>
        <w:rPr>
          <w:rFonts w:ascii="Calibri" w:hAnsi="Calibri" w:cs="Arial"/>
          <w:color w:val="000000" w:themeColor="text1"/>
          <w:sz w:val="22"/>
          <w:szCs w:val="22"/>
        </w:rPr>
        <w:t>Η εκλογή Διευθυντή Τομέα γίνεται με ενιαίο ψηφοδέλτιο, που περιλαμβάνει τα  ονόματα όλων των υποψηφίων. Η ψηφοφορία είναι άμεση και μυστική και διεξάγεται με κάλπη. Οι εκλογείς σημειώνουν την προτίμησή τους για έναν μόνο από τους υποψηφίους Διευθυντές δίπλα από το όνομά του. Διευθυντής εκλέγεται ο υποψήφιος που συγκεντρώνει την απόλυτη πλειοψηφία των έγκυρων ψήφων. Αν κανένας υποψήφιος δεν συγκεντρώσει την απαιτούμενη πλειοψηφία, η ψηφοφορία επαναλαμβάνεται αμέσως, την ίδια ημέρα, μεταξύ των δύο (2) πρώτων σε ψήφους υποψηφίων, οπότε και εκλέγεται ο υποψήφιος που συγκεντρώνει τις περισσότερες έγκυρες ψήφους. Σε περίπτωση ισοψηφίας, διενεργείται κλήρωση από τον Πρόεδρο του Τμήματος ή τον Κοσμήτορα, κατά περίπτωση. Για την εκλογή ή την κλήρωση συντάσσεται σχετικό πρακτικό. Ο Πρύτανης εκδίδει σχετική διαπιστωτική πράξη, η οποία δημοσιεύεται στην Εφημερίδα της Κυβέρνησης.</w:t>
      </w:r>
    </w:p>
    <w:p w:rsidR="0076720A" w:rsidRDefault="0076720A" w:rsidP="0076720A">
      <w:pPr>
        <w:spacing w:before="120"/>
        <w:ind w:firstLine="72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Την ευθύνη διεξαγωγής της εκλογικής διαδικασίας έχει τριμελής Κεντρική Εφορευτική Επιτροπή με ισάριθμους αναπληρωτές κοινή και για όλους τους Τομείς της Σχολής Διοίκησης και Οικονομίας, σύμφωνα με την παρ. 6 του άρθρου 23 του Ν. 4485/2017 και αποτελείται από το παρακάτω εκπαιδευτικό προσωπικό.</w:t>
      </w:r>
    </w:p>
    <w:p w:rsidR="0076720A" w:rsidRPr="00982D9A" w:rsidRDefault="0076720A" w:rsidP="0076720A">
      <w:pPr>
        <w:spacing w:before="120"/>
        <w:ind w:firstLine="720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982D9A">
        <w:rPr>
          <w:rFonts w:ascii="Calibri" w:hAnsi="Calibri" w:cs="Arial"/>
          <w:b/>
          <w:color w:val="000000"/>
          <w:sz w:val="22"/>
          <w:szCs w:val="22"/>
        </w:rPr>
        <w:t>ΤΑΚΤΙΚΟΙ</w:t>
      </w:r>
    </w:p>
    <w:p w:rsidR="0076720A" w:rsidRDefault="0076720A" w:rsidP="0076720A">
      <w:pPr>
        <w:spacing w:before="120"/>
        <w:ind w:firstLine="72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1. ΤΣΟΚΤΟΥΡΙΔΟΥ ΚΩΝ/ΝΑ</w:t>
      </w:r>
    </w:p>
    <w:p w:rsidR="0076720A" w:rsidRDefault="0076720A" w:rsidP="0076720A">
      <w:pPr>
        <w:spacing w:before="120"/>
        <w:ind w:firstLine="72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2. ΠΙΠΙΛΙΑΓΚΟΠΟΥΛΟΣ ΜΙΧΑΗΛ</w:t>
      </w:r>
    </w:p>
    <w:p w:rsidR="0076720A" w:rsidRDefault="0076720A" w:rsidP="0076720A">
      <w:pPr>
        <w:spacing w:before="120"/>
        <w:ind w:firstLine="72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3. ΜΠΟΡΜΠΟΤΣΗ ΧΡΥΣΑΝΘΗ</w:t>
      </w:r>
    </w:p>
    <w:p w:rsidR="0076720A" w:rsidRPr="00982D9A" w:rsidRDefault="0076720A" w:rsidP="0076720A">
      <w:pPr>
        <w:spacing w:before="120"/>
        <w:ind w:firstLine="720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982D9A">
        <w:rPr>
          <w:rFonts w:ascii="Calibri" w:hAnsi="Calibri" w:cs="Arial"/>
          <w:b/>
          <w:color w:val="000000"/>
          <w:sz w:val="22"/>
          <w:szCs w:val="22"/>
        </w:rPr>
        <w:t>ΑΝΑΠΛΗΡΩΤΕΣ</w:t>
      </w:r>
    </w:p>
    <w:p w:rsidR="0076720A" w:rsidRDefault="0076720A" w:rsidP="0076720A">
      <w:pPr>
        <w:spacing w:before="120"/>
        <w:ind w:firstLine="72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1. ΠΕΡΔΙΚΗ ΦΩΤΕΙΝΗ</w:t>
      </w:r>
    </w:p>
    <w:p w:rsidR="0076720A" w:rsidRDefault="0076720A" w:rsidP="0076720A">
      <w:pPr>
        <w:spacing w:before="120"/>
        <w:ind w:firstLine="72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2. ΚΟΣΜΙΔΗΣ ΚΟΣΜΑΣ</w:t>
      </w:r>
    </w:p>
    <w:p w:rsidR="0076720A" w:rsidRDefault="0076720A" w:rsidP="0076720A">
      <w:pPr>
        <w:spacing w:before="120"/>
        <w:ind w:firstLine="72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3. ΧΡΙΣΤΟΔΟΥΛΟΥ ΔΗΜΗΤΡΙΟΣ</w:t>
      </w:r>
    </w:p>
    <w:p w:rsidR="0076720A" w:rsidRPr="0017678B" w:rsidRDefault="0076720A" w:rsidP="0076720A">
      <w:pPr>
        <w:tabs>
          <w:tab w:val="left" w:pos="397"/>
        </w:tabs>
        <w:ind w:right="284"/>
        <w:rPr>
          <w:rFonts w:ascii="Calibri" w:hAnsi="Calibri" w:cs="Arial"/>
          <w:b/>
          <w:color w:val="000000"/>
          <w:sz w:val="28"/>
          <w:szCs w:val="28"/>
          <w:u w:val="single"/>
        </w:rPr>
      </w:pPr>
      <w:r w:rsidRPr="0017678B">
        <w:rPr>
          <w:rFonts w:ascii="Calibri" w:hAnsi="Calibri" w:cs="Arial"/>
          <w:b/>
          <w:color w:val="000000"/>
          <w:sz w:val="28"/>
          <w:szCs w:val="28"/>
          <w:u w:val="single"/>
        </w:rPr>
        <w:lastRenderedPageBreak/>
        <w:t>ΣΩΜΑΤΑ ΕΚΛΕΚΤΟΡΩΝ:</w:t>
      </w:r>
    </w:p>
    <w:p w:rsidR="0076720A" w:rsidRDefault="0076720A" w:rsidP="0076720A">
      <w:pPr>
        <w:tabs>
          <w:tab w:val="left" w:pos="397"/>
        </w:tabs>
        <w:ind w:right="284"/>
        <w:rPr>
          <w:rFonts w:ascii="Calibri" w:hAnsi="Calibri" w:cs="Arial"/>
          <w:b/>
          <w:color w:val="000000"/>
          <w:sz w:val="22"/>
          <w:szCs w:val="22"/>
          <w:u w:val="single"/>
        </w:rPr>
      </w:pPr>
    </w:p>
    <w:p w:rsidR="0076720A" w:rsidRPr="00545DE4" w:rsidRDefault="0076720A" w:rsidP="0076720A">
      <w:pPr>
        <w:tabs>
          <w:tab w:val="left" w:pos="397"/>
        </w:tabs>
        <w:ind w:right="284"/>
        <w:rPr>
          <w:rFonts w:ascii="Calibri" w:hAnsi="Calibri" w:cs="Arial"/>
          <w:b/>
          <w:color w:val="000000"/>
          <w:sz w:val="28"/>
          <w:szCs w:val="28"/>
          <w:u w:val="single"/>
        </w:rPr>
      </w:pPr>
      <w:r w:rsidRPr="00545DE4">
        <w:rPr>
          <w:rFonts w:ascii="Calibri" w:hAnsi="Calibri" w:cs="Arial"/>
          <w:b/>
          <w:color w:val="000000"/>
          <w:sz w:val="28"/>
          <w:szCs w:val="28"/>
          <w:u w:val="single"/>
        </w:rPr>
        <w:t>ΤΜΗΜΑ ΛΟΓΙΣΤΙΚΗΣ ΚΑΙ ΧΡΗΜΑΤΟΟΙΚΟΝΟΜΙΚΗΣ</w:t>
      </w:r>
    </w:p>
    <w:p w:rsidR="0076720A" w:rsidRDefault="0076720A" w:rsidP="0076720A">
      <w:pPr>
        <w:tabs>
          <w:tab w:val="left" w:pos="397"/>
        </w:tabs>
        <w:ind w:right="284"/>
        <w:rPr>
          <w:b/>
        </w:rPr>
      </w:pPr>
      <w:r>
        <w:rPr>
          <w:rFonts w:ascii="Calibri" w:hAnsi="Calibri" w:cs="Arial"/>
          <w:b/>
          <w:color w:val="000000"/>
          <w:sz w:val="22"/>
          <w:szCs w:val="22"/>
          <w:u w:val="single"/>
        </w:rPr>
        <w:t xml:space="preserve">ΤΟΜΕΑΣ:  </w:t>
      </w:r>
      <w:r w:rsidRPr="00724A43">
        <w:rPr>
          <w:b/>
        </w:rPr>
        <w:t>ΟΙΚΟΝΟΜΙΚΩΝ ΜΑΘΗΜΑΤΩΝ ΚΑΙ ΣΥΝΑΦΟΥΣ ΥΠΟΔΟΜΗΣ</w:t>
      </w:r>
    </w:p>
    <w:p w:rsidR="0076720A" w:rsidRDefault="0076720A" w:rsidP="0076720A">
      <w:pPr>
        <w:tabs>
          <w:tab w:val="left" w:pos="397"/>
        </w:tabs>
        <w:ind w:right="284"/>
        <w:rPr>
          <w:rFonts w:ascii="Calibri" w:hAnsi="Calibri" w:cs="Arial"/>
          <w:b/>
          <w:color w:val="000000"/>
          <w:sz w:val="22"/>
          <w:szCs w:val="22"/>
          <w:u w:val="single"/>
        </w:rPr>
      </w:pPr>
    </w:p>
    <w:p w:rsidR="0076720A" w:rsidRPr="0066278B" w:rsidRDefault="0076720A" w:rsidP="0076720A">
      <w:pPr>
        <w:pStyle w:val="a3"/>
        <w:numPr>
          <w:ilvl w:val="0"/>
          <w:numId w:val="3"/>
        </w:numPr>
        <w:tabs>
          <w:tab w:val="left" w:pos="397"/>
        </w:tabs>
        <w:ind w:right="284"/>
        <w:rPr>
          <w:rFonts w:ascii="Arial" w:hAnsi="Arial" w:cs="Arial"/>
          <w:color w:val="000000"/>
        </w:rPr>
      </w:pPr>
      <w:r w:rsidRPr="0066278B">
        <w:rPr>
          <w:rFonts w:ascii="Arial" w:hAnsi="Arial" w:cs="Arial"/>
          <w:color w:val="000000"/>
        </w:rPr>
        <w:t>ΔΕΛΙΑΣ ΠΑΥΛΟΣ</w:t>
      </w:r>
    </w:p>
    <w:p w:rsidR="0076720A" w:rsidRDefault="0076720A" w:rsidP="0076720A">
      <w:pPr>
        <w:pStyle w:val="a3"/>
        <w:numPr>
          <w:ilvl w:val="0"/>
          <w:numId w:val="3"/>
        </w:numPr>
        <w:tabs>
          <w:tab w:val="left" w:pos="397"/>
        </w:tabs>
        <w:ind w:right="284"/>
        <w:rPr>
          <w:rFonts w:ascii="Arial" w:hAnsi="Arial" w:cs="Arial"/>
          <w:color w:val="000000"/>
        </w:rPr>
      </w:pPr>
      <w:r w:rsidRPr="0066278B">
        <w:rPr>
          <w:rFonts w:ascii="Arial" w:hAnsi="Arial" w:cs="Arial"/>
          <w:color w:val="000000"/>
        </w:rPr>
        <w:t>ΚΑΛΑΜΠΟΥΚΑ ΚΑΛΛΙΟΠΗ</w:t>
      </w:r>
    </w:p>
    <w:p w:rsidR="0076720A" w:rsidRDefault="0076720A" w:rsidP="0076720A">
      <w:pPr>
        <w:pStyle w:val="a3"/>
        <w:numPr>
          <w:ilvl w:val="0"/>
          <w:numId w:val="3"/>
        </w:numPr>
        <w:tabs>
          <w:tab w:val="left" w:pos="397"/>
        </w:tabs>
        <w:ind w:righ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ΚΗΠΟΥΡΟΣ ΑΝΑΓΝΩΣΤΗΣ</w:t>
      </w:r>
    </w:p>
    <w:p w:rsidR="0076720A" w:rsidRDefault="0076720A" w:rsidP="0076720A">
      <w:pPr>
        <w:pStyle w:val="a3"/>
        <w:numPr>
          <w:ilvl w:val="0"/>
          <w:numId w:val="3"/>
        </w:numPr>
        <w:tabs>
          <w:tab w:val="left" w:pos="397"/>
        </w:tabs>
        <w:ind w:righ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ΝΙΚΟΛΑΪΔΗΣ ΜΙΧΑΗΛ</w:t>
      </w:r>
    </w:p>
    <w:p w:rsidR="0076720A" w:rsidRDefault="0076720A" w:rsidP="0076720A">
      <w:pPr>
        <w:pStyle w:val="a3"/>
        <w:numPr>
          <w:ilvl w:val="0"/>
          <w:numId w:val="3"/>
        </w:numPr>
        <w:tabs>
          <w:tab w:val="left" w:pos="397"/>
        </w:tabs>
        <w:ind w:righ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ΦΛΩΡΟΥ ΓΙΑΝΝΟΥΛΑ</w:t>
      </w:r>
    </w:p>
    <w:p w:rsidR="0076720A" w:rsidRPr="0017678B" w:rsidRDefault="0076720A" w:rsidP="0076720A">
      <w:pPr>
        <w:tabs>
          <w:tab w:val="left" w:pos="397"/>
        </w:tabs>
        <w:ind w:left="336" w:right="284"/>
        <w:rPr>
          <w:rFonts w:ascii="Arial" w:hAnsi="Arial" w:cs="Arial"/>
          <w:color w:val="000000"/>
        </w:rPr>
      </w:pPr>
    </w:p>
    <w:p w:rsidR="0076720A" w:rsidRDefault="0076720A" w:rsidP="0076720A">
      <w:pPr>
        <w:tabs>
          <w:tab w:val="left" w:pos="397"/>
        </w:tabs>
        <w:ind w:right="284"/>
        <w:rPr>
          <w:b/>
        </w:rPr>
      </w:pPr>
      <w:r>
        <w:rPr>
          <w:rFonts w:ascii="Calibri" w:hAnsi="Calibri" w:cs="Arial"/>
          <w:b/>
          <w:color w:val="000000"/>
          <w:sz w:val="22"/>
          <w:szCs w:val="22"/>
          <w:u w:val="single"/>
        </w:rPr>
        <w:t xml:space="preserve">ΤΟΜΕΑΣ: </w:t>
      </w:r>
      <w:r w:rsidRPr="00724A43">
        <w:rPr>
          <w:rFonts w:ascii="Calibri" w:hAnsi="Calibri" w:cs="Arial"/>
          <w:sz w:val="22"/>
          <w:szCs w:val="22"/>
        </w:rPr>
        <w:t xml:space="preserve"> </w:t>
      </w:r>
      <w:r w:rsidRPr="0066278B">
        <w:rPr>
          <w:b/>
        </w:rPr>
        <w:t>ΛΟΓΙΣΤΙΚΩΝ ΜΑΘΗΜΑΤΩΝ ΚΑΙ ΠΛΗΡΟΦΟΡΙΚΗΣ</w:t>
      </w:r>
    </w:p>
    <w:p w:rsidR="0076720A" w:rsidRDefault="0076720A" w:rsidP="0076720A">
      <w:pPr>
        <w:tabs>
          <w:tab w:val="left" w:pos="397"/>
        </w:tabs>
        <w:ind w:right="284"/>
        <w:rPr>
          <w:b/>
        </w:rPr>
      </w:pPr>
    </w:p>
    <w:p w:rsidR="0076720A" w:rsidRPr="0017678B" w:rsidRDefault="0076720A" w:rsidP="0076720A">
      <w:pPr>
        <w:pStyle w:val="a3"/>
        <w:numPr>
          <w:ilvl w:val="0"/>
          <w:numId w:val="4"/>
        </w:numPr>
        <w:tabs>
          <w:tab w:val="left" w:pos="397"/>
        </w:tabs>
        <w:ind w:right="284"/>
        <w:rPr>
          <w:color w:val="000000"/>
          <w:u w:val="single"/>
        </w:rPr>
      </w:pPr>
      <w:r w:rsidRPr="0017678B">
        <w:rPr>
          <w:color w:val="000000"/>
          <w:u w:val="single"/>
        </w:rPr>
        <w:t>ΒΑΛΣΑΜΙΔΗΣ ΣΤΑΥΡΟΣ</w:t>
      </w:r>
    </w:p>
    <w:p w:rsidR="0076720A" w:rsidRPr="0017678B" w:rsidRDefault="0076720A" w:rsidP="0076720A">
      <w:pPr>
        <w:pStyle w:val="a3"/>
        <w:numPr>
          <w:ilvl w:val="0"/>
          <w:numId w:val="4"/>
        </w:numPr>
        <w:tabs>
          <w:tab w:val="left" w:pos="397"/>
        </w:tabs>
        <w:ind w:right="284"/>
        <w:rPr>
          <w:color w:val="000000"/>
          <w:u w:val="single"/>
        </w:rPr>
      </w:pPr>
      <w:r w:rsidRPr="0017678B">
        <w:rPr>
          <w:color w:val="000000"/>
          <w:u w:val="single"/>
        </w:rPr>
        <w:t>ΜΑΝΔΗΛΑΣ ΑΘΑΝΑΣΙΟΣ</w:t>
      </w:r>
    </w:p>
    <w:p w:rsidR="0076720A" w:rsidRPr="0017678B" w:rsidRDefault="0076720A" w:rsidP="0076720A">
      <w:pPr>
        <w:pStyle w:val="a3"/>
        <w:numPr>
          <w:ilvl w:val="0"/>
          <w:numId w:val="4"/>
        </w:numPr>
        <w:tabs>
          <w:tab w:val="left" w:pos="397"/>
        </w:tabs>
        <w:ind w:right="284"/>
        <w:rPr>
          <w:color w:val="000000"/>
          <w:u w:val="single"/>
        </w:rPr>
      </w:pPr>
      <w:r w:rsidRPr="0017678B">
        <w:rPr>
          <w:color w:val="000000"/>
          <w:u w:val="single"/>
        </w:rPr>
        <w:t>ΠΕΡΔΙΚΗ ΦΩΤΕΙΝΗ</w:t>
      </w:r>
    </w:p>
    <w:p w:rsidR="0076720A" w:rsidRPr="0017678B" w:rsidRDefault="0076720A" w:rsidP="0076720A">
      <w:pPr>
        <w:pStyle w:val="a3"/>
        <w:numPr>
          <w:ilvl w:val="0"/>
          <w:numId w:val="4"/>
        </w:numPr>
        <w:tabs>
          <w:tab w:val="left" w:pos="397"/>
        </w:tabs>
        <w:ind w:right="284"/>
        <w:rPr>
          <w:color w:val="000000"/>
          <w:u w:val="single"/>
        </w:rPr>
      </w:pPr>
      <w:r w:rsidRPr="0017678B">
        <w:rPr>
          <w:color w:val="000000"/>
          <w:u w:val="single"/>
        </w:rPr>
        <w:t>ΤΣΟΚΤΟΥΡΙΔΟΥ ΚΩΝΣΤΑΝΤΙΝΑ</w:t>
      </w:r>
    </w:p>
    <w:p w:rsidR="0076720A" w:rsidRPr="0066278B" w:rsidRDefault="0076720A" w:rsidP="0076720A">
      <w:pPr>
        <w:tabs>
          <w:tab w:val="left" w:pos="397"/>
        </w:tabs>
        <w:ind w:right="284"/>
        <w:rPr>
          <w:b/>
          <w:color w:val="000000"/>
          <w:u w:val="single"/>
        </w:rPr>
      </w:pPr>
    </w:p>
    <w:p w:rsidR="0076720A" w:rsidRDefault="0076720A" w:rsidP="0076720A">
      <w:pPr>
        <w:tabs>
          <w:tab w:val="left" w:pos="397"/>
        </w:tabs>
        <w:ind w:right="284"/>
        <w:rPr>
          <w:rFonts w:ascii="Calibri" w:hAnsi="Calibri" w:cs="Arial"/>
          <w:b/>
          <w:color w:val="000000"/>
          <w:sz w:val="28"/>
          <w:szCs w:val="28"/>
          <w:u w:val="single"/>
        </w:rPr>
      </w:pPr>
      <w:r w:rsidRPr="00545DE4">
        <w:rPr>
          <w:rFonts w:ascii="Calibri" w:hAnsi="Calibri" w:cs="Arial"/>
          <w:b/>
          <w:color w:val="000000"/>
          <w:sz w:val="28"/>
          <w:szCs w:val="28"/>
          <w:u w:val="single"/>
        </w:rPr>
        <w:t>ΤΜΗΜΑ ΔΙΟΙΚΗΣΗΣ ΕΠΙΧΕΙΡΗΣΕΩΝ</w:t>
      </w:r>
    </w:p>
    <w:p w:rsidR="0076720A" w:rsidRPr="00545DE4" w:rsidRDefault="0076720A" w:rsidP="0076720A">
      <w:pPr>
        <w:tabs>
          <w:tab w:val="left" w:pos="397"/>
        </w:tabs>
        <w:ind w:right="284"/>
        <w:rPr>
          <w:rFonts w:ascii="Calibri" w:hAnsi="Calibri" w:cs="Arial"/>
          <w:b/>
          <w:color w:val="000000"/>
          <w:sz w:val="28"/>
          <w:szCs w:val="28"/>
          <w:u w:val="single"/>
        </w:rPr>
      </w:pPr>
    </w:p>
    <w:p w:rsidR="0076720A" w:rsidRPr="00545DE4" w:rsidRDefault="0076720A" w:rsidP="0076720A">
      <w:pPr>
        <w:tabs>
          <w:tab w:val="left" w:pos="397"/>
        </w:tabs>
        <w:ind w:right="284"/>
      </w:pPr>
      <w:r>
        <w:rPr>
          <w:rFonts w:ascii="Calibri" w:hAnsi="Calibri" w:cs="Arial"/>
          <w:b/>
          <w:color w:val="000000"/>
          <w:sz w:val="22"/>
          <w:szCs w:val="22"/>
          <w:u w:val="single"/>
        </w:rPr>
        <w:t xml:space="preserve">ΤΟΜΕΑΣ: </w:t>
      </w:r>
      <w:r>
        <w:t xml:space="preserve"> </w:t>
      </w:r>
      <w:r w:rsidRPr="00545DE4">
        <w:rPr>
          <w:b/>
        </w:rPr>
        <w:t xml:space="preserve"> ΔΙΟΙΚΗΣΗΣ </w:t>
      </w:r>
      <w:r w:rsidRPr="00724A43">
        <w:rPr>
          <w:b/>
        </w:rPr>
        <w:t>ΕΠΙΧΕΙΡΗΣΕΩΝ</w:t>
      </w:r>
    </w:p>
    <w:p w:rsidR="0076720A" w:rsidRDefault="0076720A" w:rsidP="0076720A">
      <w:pPr>
        <w:rPr>
          <w:rFonts w:ascii="Arial" w:hAnsi="Arial" w:cs="Arial"/>
        </w:rPr>
      </w:pPr>
    </w:p>
    <w:p w:rsidR="0076720A" w:rsidRDefault="0076720A" w:rsidP="0076720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1. ΘΕΡΙΟΥ ΝΙΚΟΛΑΟΣ, ΚΑΘΗΓΗΤΗΣ</w:t>
      </w:r>
    </w:p>
    <w:p w:rsidR="0076720A" w:rsidRDefault="0076720A" w:rsidP="0076720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2. ΚΑΜΕΝΙΔΟΥ ΕΙΡΗΝΗ, ΚΑΘΗΓΗΤΡΙΑ</w:t>
      </w:r>
    </w:p>
    <w:p w:rsidR="0076720A" w:rsidRDefault="0076720A" w:rsidP="0076720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3. ΜΑΜΑΛΗΣ ΣΠΥΡΙΔΩΝΑΣ, ΑΝΑΠΛΗΡΩΤΗΣ ΚΑΘΗΓΗΤΗΣ</w:t>
      </w:r>
    </w:p>
    <w:p w:rsidR="0076720A" w:rsidRDefault="0076720A" w:rsidP="0076720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4. ΜΠΟΡΜΠΟΤΣΗ ΧΡΥΣΑΝΘΗ, ΚΑΘΗΓΗΤΡΙΑ ΕΦΑΡΜΟΓΩΝ</w:t>
      </w:r>
    </w:p>
    <w:p w:rsidR="0076720A" w:rsidRDefault="0076720A" w:rsidP="0076720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5. ΚΟΣΜΙΔΗΣ ΚΟΣΜΑΣ, ΕΠΙΚΟΥΡΟΣ ΚΑΘΗΓΗΤΗΣ</w:t>
      </w:r>
    </w:p>
    <w:p w:rsidR="0076720A" w:rsidRDefault="0076720A" w:rsidP="0076720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6.  ΠΙΠΙΛΙΑΓΚΟΠΟΥΛΟΣ ΜΙΧΑΗΛ, ΚΑΘΗΓΗΤΗΣ ΕΦΑΡΜΟΓΩΝ</w:t>
      </w:r>
    </w:p>
    <w:p w:rsidR="0076720A" w:rsidRDefault="0076720A" w:rsidP="0076720A">
      <w:pPr>
        <w:rPr>
          <w:rFonts w:ascii="Arial" w:hAnsi="Arial" w:cs="Arial"/>
        </w:rPr>
      </w:pPr>
    </w:p>
    <w:p w:rsidR="0076720A" w:rsidRDefault="0076720A" w:rsidP="0076720A">
      <w:pPr>
        <w:tabs>
          <w:tab w:val="left" w:pos="397"/>
        </w:tabs>
        <w:ind w:right="284"/>
      </w:pPr>
      <w:r>
        <w:rPr>
          <w:rFonts w:ascii="Calibri" w:hAnsi="Calibri" w:cs="Arial"/>
          <w:b/>
          <w:color w:val="000000"/>
          <w:sz w:val="22"/>
          <w:szCs w:val="22"/>
          <w:u w:val="single"/>
        </w:rPr>
        <w:t xml:space="preserve">ΤΟΜΕΑΣ: </w:t>
      </w:r>
      <w:r>
        <w:t xml:space="preserve"> </w:t>
      </w:r>
      <w:r w:rsidRPr="00545DE4">
        <w:rPr>
          <w:b/>
        </w:rPr>
        <w:t>ΟΙΚΟΝΟΜΙΑΣ-ΠΛΗΡΟΦΟΡΙΚΗΣ-ΣΤΑΤΙΣΤΙΚΗΣ</w:t>
      </w:r>
    </w:p>
    <w:p w:rsidR="0076720A" w:rsidRDefault="0076720A" w:rsidP="0076720A">
      <w:pPr>
        <w:rPr>
          <w:rFonts w:ascii="Arial" w:hAnsi="Arial" w:cs="Arial"/>
        </w:rPr>
      </w:pPr>
    </w:p>
    <w:p w:rsidR="0076720A" w:rsidRDefault="0076720A" w:rsidP="007672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1. ΧΑΤΖΗΣ ΒΑΣΙΛΕΙΟΣ, ΚΑΘΗΓΗΤΗΣ</w:t>
      </w:r>
    </w:p>
    <w:p w:rsidR="0076720A" w:rsidRDefault="0076720A" w:rsidP="007672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2. ΠΑΠΑΔΗΜΗΤΡΙΟΥ ΑΣΤΕΡΙΟΣ, ΚΑΘΗΓΗΤΗΣ</w:t>
      </w:r>
    </w:p>
    <w:p w:rsidR="0076720A" w:rsidRDefault="0076720A" w:rsidP="007672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3. ΓΕΡΟΝΤΙΔΗΣ ΙΩΑΝΝΗΣ, ΚΑΘΗΓΗΤΗΣ</w:t>
      </w:r>
    </w:p>
    <w:p w:rsidR="0076720A" w:rsidRPr="004F7E82" w:rsidRDefault="0076720A" w:rsidP="007672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4. ΧΡΙΣΤΟΔΟΥΛΟΥ ΔΗΜΗΤΡΙΟΣ, ΚΑΘΗΓΗ</w:t>
      </w:r>
      <w:r>
        <w:rPr>
          <w:rFonts w:ascii="Arial" w:hAnsi="Arial" w:cs="Arial"/>
          <w:lang w:val="en-US"/>
        </w:rPr>
        <w:t>TH</w:t>
      </w:r>
      <w:r>
        <w:rPr>
          <w:rFonts w:ascii="Arial" w:hAnsi="Arial" w:cs="Arial"/>
        </w:rPr>
        <w:t>Σ</w:t>
      </w:r>
    </w:p>
    <w:p w:rsidR="0076720A" w:rsidRDefault="0076720A" w:rsidP="007672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5. ΜΑΔΥΤΙΝΟΣ ΔΗΜΗΤΡΙΟΣ,  ΚΑΘΗΓΗΤΗΣ</w:t>
      </w:r>
    </w:p>
    <w:p w:rsidR="0076720A" w:rsidRDefault="0076720A" w:rsidP="007672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6. ΔΗΜΗΤΡΙΑΔΗΣ ΕΥΣΤΑΘΙΟΣ, ΚΑΘΗΓΗΤΗΣ</w:t>
      </w:r>
    </w:p>
    <w:p w:rsidR="0076720A" w:rsidRDefault="0076720A" w:rsidP="007672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7. ΓΚΟΥΜΑΣ ΣΤΕΦΑΝΟΣ,   ΑΝΑΠΛΗΡΩΤΗΣ ΚΑΘΗΓΗΤΗΣ </w:t>
      </w:r>
    </w:p>
    <w:p w:rsidR="0076720A" w:rsidRDefault="0076720A" w:rsidP="007672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8. ΜΑΡΔΥΡΗΣ ΒΑΣΙΛΕΙΟΣ, ΕΠΙΚΟΥΡΟΣ ΚΑΘΗΓΗΤΗΣ</w:t>
      </w:r>
    </w:p>
    <w:p w:rsidR="0076720A" w:rsidRDefault="0076720A" w:rsidP="0076720A">
      <w:pPr>
        <w:rPr>
          <w:rFonts w:ascii="Arial" w:hAnsi="Arial" w:cs="Arial"/>
        </w:rPr>
      </w:pPr>
    </w:p>
    <w:p w:rsidR="0076720A" w:rsidRDefault="0076720A" w:rsidP="0076720A">
      <w:pPr>
        <w:tabs>
          <w:tab w:val="left" w:pos="397"/>
        </w:tabs>
        <w:ind w:right="284"/>
        <w:rPr>
          <w:rFonts w:ascii="Calibri" w:hAnsi="Calibri" w:cs="Arial"/>
          <w:b/>
          <w:color w:val="000000"/>
          <w:sz w:val="22"/>
          <w:szCs w:val="22"/>
          <w:u w:val="single"/>
        </w:rPr>
      </w:pPr>
    </w:p>
    <w:p w:rsidR="0076720A" w:rsidRDefault="0076720A" w:rsidP="0076720A">
      <w:pPr>
        <w:tabs>
          <w:tab w:val="left" w:pos="397"/>
        </w:tabs>
        <w:ind w:right="284"/>
        <w:rPr>
          <w:rFonts w:ascii="Calibri" w:hAnsi="Calibri" w:cs="Arial"/>
          <w:b/>
          <w:color w:val="000000"/>
          <w:sz w:val="22"/>
          <w:szCs w:val="22"/>
          <w:u w:val="single"/>
        </w:rPr>
      </w:pPr>
    </w:p>
    <w:p w:rsidR="0076720A" w:rsidRDefault="0076720A" w:rsidP="0076720A">
      <w:pPr>
        <w:tabs>
          <w:tab w:val="left" w:pos="397"/>
        </w:tabs>
        <w:ind w:right="284"/>
        <w:rPr>
          <w:rFonts w:ascii="Calibri" w:hAnsi="Calibri" w:cs="Arial"/>
          <w:b/>
          <w:color w:val="000000"/>
          <w:sz w:val="22"/>
          <w:szCs w:val="22"/>
          <w:u w:val="single"/>
        </w:rPr>
      </w:pPr>
    </w:p>
    <w:p w:rsidR="0076720A" w:rsidRDefault="0076720A" w:rsidP="0076720A">
      <w:pPr>
        <w:tabs>
          <w:tab w:val="left" w:pos="397"/>
        </w:tabs>
        <w:ind w:right="284"/>
        <w:rPr>
          <w:rFonts w:ascii="Calibri" w:hAnsi="Calibri" w:cs="Arial"/>
          <w:b/>
          <w:color w:val="000000"/>
          <w:sz w:val="22"/>
          <w:szCs w:val="22"/>
          <w:u w:val="single"/>
        </w:rPr>
      </w:pPr>
      <w:r>
        <w:rPr>
          <w:rFonts w:ascii="Calibri" w:hAnsi="Calibri" w:cs="Arial"/>
          <w:b/>
          <w:color w:val="000000"/>
          <w:sz w:val="22"/>
          <w:szCs w:val="22"/>
          <w:u w:val="single"/>
        </w:rPr>
        <w:t>ΠΙΝΑΚΑΣ ΑΠΟΔΕΚΤΩΝ</w:t>
      </w:r>
    </w:p>
    <w:p w:rsidR="0076720A" w:rsidRPr="00432038" w:rsidRDefault="0076720A" w:rsidP="0076720A">
      <w:pPr>
        <w:pStyle w:val="a3"/>
        <w:numPr>
          <w:ilvl w:val="0"/>
          <w:numId w:val="2"/>
        </w:numPr>
        <w:tabs>
          <w:tab w:val="left" w:pos="397"/>
        </w:tabs>
        <w:ind w:right="284"/>
        <w:rPr>
          <w:rFonts w:ascii="Calibri" w:hAnsi="Calibri" w:cs="Arial"/>
          <w:color w:val="002060"/>
          <w:sz w:val="22"/>
          <w:szCs w:val="22"/>
        </w:rPr>
      </w:pPr>
      <w:r w:rsidRPr="00432038">
        <w:rPr>
          <w:rFonts w:ascii="Calibri" w:hAnsi="Calibri" w:cs="Arial"/>
          <w:color w:val="002060"/>
          <w:sz w:val="22"/>
          <w:szCs w:val="22"/>
        </w:rPr>
        <w:t xml:space="preserve">Δ.Ε.Π  </w:t>
      </w:r>
      <w:r>
        <w:rPr>
          <w:rFonts w:ascii="Calibri" w:hAnsi="Calibri" w:cs="Arial"/>
          <w:color w:val="002060"/>
          <w:sz w:val="22"/>
          <w:szCs w:val="22"/>
        </w:rPr>
        <w:t>της Σ.Δ.Ο.</w:t>
      </w:r>
    </w:p>
    <w:p w:rsidR="0076720A" w:rsidRPr="00432038" w:rsidRDefault="0076720A" w:rsidP="0076720A">
      <w:pPr>
        <w:pStyle w:val="a3"/>
        <w:numPr>
          <w:ilvl w:val="0"/>
          <w:numId w:val="2"/>
        </w:numPr>
        <w:tabs>
          <w:tab w:val="left" w:pos="397"/>
        </w:tabs>
        <w:ind w:right="284"/>
        <w:rPr>
          <w:rFonts w:ascii="Calibri" w:hAnsi="Calibri" w:cs="Arial"/>
          <w:color w:val="002060"/>
          <w:sz w:val="22"/>
          <w:szCs w:val="22"/>
        </w:rPr>
      </w:pPr>
      <w:r w:rsidRPr="00432038">
        <w:rPr>
          <w:rFonts w:ascii="Calibri" w:hAnsi="Calibri" w:cs="Arial"/>
          <w:color w:val="002060"/>
          <w:sz w:val="22"/>
          <w:szCs w:val="22"/>
        </w:rPr>
        <w:t xml:space="preserve">Ε.ΔΙ.Π.  </w:t>
      </w:r>
      <w:r>
        <w:rPr>
          <w:rFonts w:ascii="Calibri" w:hAnsi="Calibri" w:cs="Arial"/>
          <w:color w:val="002060"/>
          <w:sz w:val="22"/>
          <w:szCs w:val="22"/>
        </w:rPr>
        <w:t>τη</w:t>
      </w:r>
      <w:r w:rsidRPr="00432038">
        <w:rPr>
          <w:rFonts w:ascii="Calibri" w:hAnsi="Calibri" w:cs="Arial"/>
          <w:color w:val="002060"/>
          <w:sz w:val="22"/>
          <w:szCs w:val="22"/>
        </w:rPr>
        <w:t>ς Σ.Δ.Ο</w:t>
      </w:r>
    </w:p>
    <w:p w:rsidR="0076720A" w:rsidRPr="00432038" w:rsidRDefault="0076720A" w:rsidP="0076720A">
      <w:pPr>
        <w:pStyle w:val="a3"/>
        <w:numPr>
          <w:ilvl w:val="0"/>
          <w:numId w:val="2"/>
        </w:numPr>
        <w:tabs>
          <w:tab w:val="left" w:pos="397"/>
        </w:tabs>
        <w:ind w:right="284"/>
        <w:rPr>
          <w:rFonts w:ascii="Calibri" w:hAnsi="Calibri" w:cs="Arial"/>
          <w:color w:val="002060"/>
          <w:sz w:val="22"/>
          <w:szCs w:val="22"/>
        </w:rPr>
      </w:pPr>
      <w:r>
        <w:rPr>
          <w:rFonts w:ascii="Calibri" w:hAnsi="Calibri" w:cs="Arial"/>
          <w:color w:val="002060"/>
          <w:sz w:val="22"/>
          <w:szCs w:val="22"/>
        </w:rPr>
        <w:lastRenderedPageBreak/>
        <w:t xml:space="preserve">Ε.Τ.Ε.Π. </w:t>
      </w:r>
      <w:r w:rsidRPr="00432038">
        <w:rPr>
          <w:rFonts w:ascii="Calibri" w:hAnsi="Calibri" w:cs="Arial"/>
          <w:color w:val="002060"/>
          <w:sz w:val="22"/>
          <w:szCs w:val="22"/>
        </w:rPr>
        <w:t xml:space="preserve"> της Σ.Δ.Ο</w:t>
      </w:r>
    </w:p>
    <w:p w:rsidR="0076720A" w:rsidRDefault="0076720A" w:rsidP="0076720A">
      <w:pPr>
        <w:tabs>
          <w:tab w:val="left" w:pos="397"/>
        </w:tabs>
        <w:ind w:right="284"/>
        <w:rPr>
          <w:rFonts w:ascii="Calibri" w:hAnsi="Calibri" w:cs="Arial"/>
          <w:color w:val="000000"/>
          <w:sz w:val="22"/>
          <w:szCs w:val="22"/>
        </w:rPr>
      </w:pPr>
    </w:p>
    <w:p w:rsidR="0076720A" w:rsidRPr="008744B1" w:rsidRDefault="0076720A" w:rsidP="0076720A">
      <w:pPr>
        <w:tabs>
          <w:tab w:val="left" w:pos="397"/>
        </w:tabs>
        <w:ind w:right="284"/>
        <w:rPr>
          <w:rFonts w:ascii="Calibri" w:hAnsi="Calibri" w:cs="Arial"/>
          <w:b/>
          <w:color w:val="000000"/>
          <w:sz w:val="22"/>
          <w:szCs w:val="22"/>
        </w:rPr>
      </w:pPr>
      <w:r w:rsidRPr="008744B1">
        <w:rPr>
          <w:rFonts w:ascii="Calibri" w:hAnsi="Calibri" w:cs="Arial"/>
          <w:b/>
          <w:color w:val="000000"/>
          <w:sz w:val="22"/>
          <w:szCs w:val="22"/>
        </w:rPr>
        <w:t>ΕΣΩΤΕΡΙΚΗ ΔΙΑΝΟΜΗ</w:t>
      </w:r>
    </w:p>
    <w:p w:rsidR="0076720A" w:rsidRDefault="0076720A" w:rsidP="0076720A">
      <w:pPr>
        <w:tabs>
          <w:tab w:val="left" w:pos="397"/>
        </w:tabs>
        <w:ind w:right="284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1) ΠΡΥΤΑΝΗ Τ.Ε.Ι Α.Μ.Θ.</w:t>
      </w:r>
    </w:p>
    <w:p w:rsidR="0076720A" w:rsidRDefault="0076720A" w:rsidP="0076720A">
      <w:pPr>
        <w:tabs>
          <w:tab w:val="left" w:pos="397"/>
        </w:tabs>
        <w:ind w:right="284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2) ΑΝΤΙΠΡΥΤΑΝΕΙΣ  Τ.Ε.Ι Α.Μ.Θ.</w:t>
      </w:r>
    </w:p>
    <w:p w:rsidR="0076720A" w:rsidRDefault="0076720A" w:rsidP="0076720A">
      <w:pPr>
        <w:tabs>
          <w:tab w:val="left" w:pos="397"/>
        </w:tabs>
        <w:ind w:right="284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3) ΠΡΟΕΔΡΟΥΣ  ΤΜΗΜΑΤΩΝ Σ.Δ.Ο.</w:t>
      </w:r>
    </w:p>
    <w:p w:rsidR="0076720A" w:rsidRDefault="0076720A" w:rsidP="0076720A">
      <w:pPr>
        <w:tabs>
          <w:tab w:val="left" w:pos="397"/>
        </w:tabs>
        <w:ind w:right="284"/>
        <w:rPr>
          <w:rFonts w:ascii="Calibri" w:hAnsi="Calibri" w:cs="Arial"/>
          <w:color w:val="000000"/>
          <w:sz w:val="22"/>
          <w:szCs w:val="22"/>
        </w:rPr>
      </w:pPr>
    </w:p>
    <w:p w:rsidR="0076720A" w:rsidRDefault="0076720A" w:rsidP="0076720A">
      <w:pPr>
        <w:tabs>
          <w:tab w:val="left" w:pos="397"/>
        </w:tabs>
        <w:ind w:right="284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ΑΝΑΡΤΗΣΕΙΣ: ΔΙΑΥΓΕΙΑ</w:t>
      </w:r>
    </w:p>
    <w:p w:rsidR="0076720A" w:rsidRDefault="0076720A" w:rsidP="0076720A">
      <w:pPr>
        <w:tabs>
          <w:tab w:val="left" w:pos="397"/>
        </w:tabs>
        <w:ind w:right="284"/>
        <w:rPr>
          <w:rFonts w:ascii="Calibri" w:hAnsi="Calibri" w:cs="Arial"/>
          <w:b/>
          <w:sz w:val="22"/>
          <w:szCs w:val="22"/>
        </w:rPr>
      </w:pPr>
    </w:p>
    <w:p w:rsidR="0076720A" w:rsidRDefault="0076720A" w:rsidP="0076720A">
      <w:pPr>
        <w:tabs>
          <w:tab w:val="left" w:pos="397"/>
        </w:tabs>
        <w:ind w:left="5400" w:right="283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Η  ΚΟΣΜΗΤΟΡΑΣ ΤΗΣ Σ.Δ.Ο.</w:t>
      </w:r>
    </w:p>
    <w:p w:rsidR="0076720A" w:rsidRDefault="0076720A" w:rsidP="0076720A">
      <w:pPr>
        <w:tabs>
          <w:tab w:val="left" w:pos="397"/>
        </w:tabs>
        <w:ind w:left="5400" w:right="283"/>
        <w:rPr>
          <w:rFonts w:ascii="Calibri" w:hAnsi="Calibri" w:cs="Arial"/>
          <w:sz w:val="22"/>
          <w:szCs w:val="22"/>
        </w:rPr>
      </w:pPr>
    </w:p>
    <w:p w:rsidR="0076720A" w:rsidRDefault="0076720A" w:rsidP="0076720A">
      <w:pPr>
        <w:tabs>
          <w:tab w:val="left" w:pos="397"/>
        </w:tabs>
        <w:ind w:left="5400" w:right="283"/>
        <w:rPr>
          <w:rFonts w:ascii="Calibri" w:hAnsi="Calibri" w:cs="Arial"/>
          <w:sz w:val="22"/>
          <w:szCs w:val="22"/>
        </w:rPr>
      </w:pPr>
    </w:p>
    <w:p w:rsidR="0076720A" w:rsidRDefault="0076720A" w:rsidP="0076720A">
      <w:pPr>
        <w:tabs>
          <w:tab w:val="left" w:pos="397"/>
        </w:tabs>
        <w:ind w:left="5400" w:right="283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ΚΑΜΕΝΙΔΟΥ  ΕΙΡΗΝΗ</w:t>
      </w:r>
    </w:p>
    <w:p w:rsidR="0076720A" w:rsidRDefault="0076720A" w:rsidP="0076720A"/>
    <w:p w:rsidR="0076720A" w:rsidRDefault="0076720A" w:rsidP="0076720A"/>
    <w:p w:rsidR="007B569D" w:rsidRDefault="007B569D"/>
    <w:sectPr w:rsidR="007B569D" w:rsidSect="00B46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04BD"/>
    <w:multiLevelType w:val="hybridMultilevel"/>
    <w:tmpl w:val="5828806A"/>
    <w:lvl w:ilvl="0" w:tplc="696E19F6">
      <w:start w:val="1"/>
      <w:numFmt w:val="decimal"/>
      <w:lvlText w:val="%1."/>
      <w:lvlJc w:val="left"/>
      <w:pPr>
        <w:ind w:left="708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138C1BD6"/>
    <w:multiLevelType w:val="hybridMultilevel"/>
    <w:tmpl w:val="483A4FA2"/>
    <w:lvl w:ilvl="0" w:tplc="AA0AD78A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">
    <w:nsid w:val="29320DE4"/>
    <w:multiLevelType w:val="hybridMultilevel"/>
    <w:tmpl w:val="F858FF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6666B"/>
    <w:multiLevelType w:val="hybridMultilevel"/>
    <w:tmpl w:val="9AB47FB4"/>
    <w:lvl w:ilvl="0" w:tplc="05C6C838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720A"/>
    <w:rsid w:val="0076720A"/>
    <w:rsid w:val="007B569D"/>
    <w:rsid w:val="00D95C6A"/>
    <w:rsid w:val="00D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20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Παράγραφος λίστας1"/>
    <w:basedOn w:val="a"/>
    <w:rsid w:val="0076720A"/>
    <w:pPr>
      <w:ind w:left="720"/>
    </w:pPr>
  </w:style>
  <w:style w:type="paragraph" w:styleId="a3">
    <w:name w:val="List Paragraph"/>
    <w:basedOn w:val="a"/>
    <w:uiPriority w:val="34"/>
    <w:qFormat/>
    <w:rsid w:val="0076720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6720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6720A"/>
    <w:rPr>
      <w:rFonts w:ascii="Tahoma" w:eastAsia="Calibri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799</Words>
  <Characters>4559</Characters>
  <Application>Microsoft Office Word</Application>
  <DocSecurity>0</DocSecurity>
  <Lines>37</Lines>
  <Paragraphs>10</Paragraphs>
  <ScaleCrop>false</ScaleCrop>
  <Company/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teiemt4</dc:creator>
  <cp:lastModifiedBy>teiemt4</cp:lastModifiedBy>
  <cp:revision>2</cp:revision>
  <dcterms:created xsi:type="dcterms:W3CDTF">2017-09-11T08:37:00Z</dcterms:created>
  <dcterms:modified xsi:type="dcterms:W3CDTF">2017-09-12T06:52:00Z</dcterms:modified>
</cp:coreProperties>
</file>